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587803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</w:pPr>
      <w:r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Письмо №</w:t>
      </w:r>
      <w:r w:rsid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559 </w:t>
      </w:r>
      <w:r w:rsidR="00110938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от </w:t>
      </w:r>
      <w:r w:rsidR="006135D8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07 апреля</w:t>
      </w:r>
      <w:r w:rsidR="00110938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20</w:t>
      </w:r>
      <w:r w:rsidR="004414D9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2</w:t>
      </w:r>
      <w:r w:rsidR="00110938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5</w:t>
      </w:r>
      <w:r w:rsidR="002468CC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г</w:t>
      </w:r>
      <w:r w:rsidR="002468CC" w:rsidRPr="00587803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ода</w:t>
      </w:r>
    </w:p>
    <w:p w:rsidR="00587803" w:rsidRDefault="00587803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</w:pPr>
    </w:p>
    <w:p w:rsidR="00110938" w:rsidRPr="00587803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</w:pPr>
      <w:r w:rsidRPr="00587803"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  <w:t>О</w:t>
      </w:r>
      <w:r w:rsidR="00110938" w:rsidRPr="00587803"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  <w:t xml:space="preserve"> </w:t>
      </w:r>
      <w:r w:rsidR="006135D8" w:rsidRPr="00587803"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  <w:lang w:eastAsia="ru-RU"/>
        </w:rPr>
        <w:t>портале мониторинга ЕСПД</w:t>
      </w:r>
    </w:p>
    <w:p w:rsidR="002D7638" w:rsidRPr="00587803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</w:pPr>
      <w:r w:rsidRPr="00587803"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  <w:t xml:space="preserve">Руководителям ОО </w:t>
      </w:r>
    </w:p>
    <w:p w:rsidR="00FD2D97" w:rsidRPr="00587803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6"/>
          <w:szCs w:val="26"/>
          <w:lang w:eastAsia="ru-RU"/>
        </w:rPr>
      </w:pPr>
    </w:p>
    <w:p w:rsidR="006135D8" w:rsidRPr="00587803" w:rsidRDefault="00FC640D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7803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письмом 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t>ПАО «Ростелеком»</w:t>
      </w:r>
      <w:r w:rsidR="00EE3C88" w:rsidRPr="005878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705DD">
        <w:rPr>
          <w:rFonts w:ascii="Times New Roman" w:hAnsi="Times New Roman" w:cs="Times New Roman"/>
          <w:color w:val="000000"/>
          <w:sz w:val="26"/>
          <w:szCs w:val="26"/>
        </w:rPr>
        <w:t xml:space="preserve">№01/05/52403/25 от 03.04.2025г. </w:t>
      </w:r>
      <w:bookmarkStart w:id="0" w:name="_GoBack"/>
      <w:bookmarkEnd w:id="0"/>
      <w:r w:rsidR="008656F6" w:rsidRPr="00587803">
        <w:rPr>
          <w:rFonts w:ascii="Times New Roman" w:hAnsi="Times New Roman" w:cs="Times New Roman"/>
          <w:sz w:val="26"/>
          <w:szCs w:val="26"/>
        </w:rPr>
        <w:t>МКУ «Управление образования»</w:t>
      </w:r>
      <w:r w:rsidR="001B3DB4" w:rsidRPr="00587803">
        <w:rPr>
          <w:rFonts w:ascii="Times New Roman" w:hAnsi="Times New Roman" w:cs="Times New Roman"/>
          <w:sz w:val="26"/>
          <w:szCs w:val="26"/>
        </w:rPr>
        <w:t xml:space="preserve"> </w:t>
      </w:r>
      <w:r w:rsidR="00E56FCB" w:rsidRPr="00587803">
        <w:rPr>
          <w:rStyle w:val="fontstyle01"/>
          <w:rFonts w:ascii="Times New Roman" w:hAnsi="Times New Roman" w:cs="Times New Roman"/>
          <w:sz w:val="26"/>
          <w:szCs w:val="26"/>
        </w:rPr>
        <w:t xml:space="preserve">информирует о </w:t>
      </w:r>
      <w:r w:rsidR="006135D8" w:rsidRPr="00587803">
        <w:rPr>
          <w:rStyle w:val="fontstyle01"/>
          <w:rFonts w:ascii="Times New Roman" w:hAnsi="Times New Roman" w:cs="Times New Roman"/>
          <w:sz w:val="26"/>
          <w:szCs w:val="26"/>
        </w:rPr>
        <w:t xml:space="preserve">том, что 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t>Минцифры России и ПАО «Ростелеком» заключен государственный контракт от 16 января 2025 г. № 071/25/1 на оказание государственным и муниципальным образовательным организациям, реализующим образовательные программы общего образования и среднего образования, избирательным комиссиям субъектов Российской Федерации и территориальным избирательным комиссиям (с учетом потребностей пользователей) услуг по предоставлению с использованием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br/>
        <w:t>единой сети передачи данных доступа к государственным, муниципальным, иным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br/>
        <w:t>информационным системам и к информационно-телекоммуникационной сети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br/>
        <w:t>«Интернет» (далее – сеть «Интернет»); по передаче данных при осуществлении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br/>
        <w:t>доступа к государственным, муниципальным, иным информационным системам и к сети «Интернет»; по защите данных, обрабатываемых и передаваемых при</w:t>
      </w:r>
      <w:r w:rsidR="006135D8" w:rsidRPr="00587803">
        <w:rPr>
          <w:rFonts w:ascii="Times New Roman" w:hAnsi="Times New Roman" w:cs="Times New Roman"/>
          <w:color w:val="000000"/>
          <w:sz w:val="26"/>
          <w:szCs w:val="26"/>
        </w:rPr>
        <w:br/>
        <w:t>осуществлении доступа к государственным, муниципальным, иным информационным системам и к сети «Интернет»; по обеспечению ограничения доступа к информации, распространение которой в Российской Федерации запрещено, и к информации, причиняющей вред здоровью и (или) развитию детей, содержащейся в сети «Интернет» (для указанных образовательных организаций); по мониторингу и обеспечению безопасности связи при предоставлении доступа к государственным, муниципальным, иным информационным системам и к сети «Интернет»; по организации подключения к единой сети передачи данных указанных образовательных организаций и избирательных комиссий, по передаче данных при осуществлении доступа к этой сети (далее – Контракт).</w:t>
      </w:r>
    </w:p>
    <w:p w:rsidR="006135D8" w:rsidRPr="00587803" w:rsidRDefault="006135D8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7803">
        <w:rPr>
          <w:rFonts w:ascii="Times New Roman" w:hAnsi="Times New Roman" w:cs="Times New Roman"/>
          <w:color w:val="000000"/>
          <w:sz w:val="26"/>
          <w:szCs w:val="26"/>
        </w:rPr>
        <w:t>Исполнение требований Контракта к Элементу «Мониторинг параметров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качества предоставляемых услуг» Компонента «Мониторинг и обеспечение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безопасности связи», установленных пунктом 5.6.1 Технического задания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(Приложение № 1 к Контракту), осуществляется в том числе посредством портала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мониторинга социально значимых объектов (далее – Портал).</w:t>
      </w:r>
    </w:p>
    <w:p w:rsidR="006135D8" w:rsidRPr="00587803" w:rsidRDefault="006135D8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7803">
        <w:rPr>
          <w:rFonts w:ascii="Times New Roman" w:hAnsi="Times New Roman" w:cs="Times New Roman"/>
          <w:color w:val="000000"/>
          <w:sz w:val="26"/>
          <w:szCs w:val="26"/>
        </w:rPr>
        <w:t xml:space="preserve">Уведомляем, что со 2 апреля 2025 г. доступ к Порталу осуществляется по новым URL-адресам: https://monitoring-szo.ru, https://мониторинг-сзо.рф. Учетные записи пользователей Портала, необходимые для входа по новым URL-адресам, направлены в адрес пользователей. В случае возникновения проблем с доступом к Порталу обращаться к Руководителю направления департамента национальных программ Щеглову Андрею Юрьевичу по адресу электронной почты </w:t>
      </w:r>
      <w:hyperlink r:id="rId6" w:history="1">
        <w:r w:rsidRPr="00587803">
          <w:rPr>
            <w:rStyle w:val="a5"/>
            <w:rFonts w:ascii="Times New Roman" w:hAnsi="Times New Roman" w:cs="Times New Roman"/>
            <w:sz w:val="26"/>
            <w:szCs w:val="26"/>
          </w:rPr>
          <w:t>scheglov.andrey@rt.ru</w:t>
        </w:r>
      </w:hyperlink>
      <w:r w:rsidRPr="0058780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135D8" w:rsidRPr="00587803" w:rsidRDefault="006135D8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7803">
        <w:rPr>
          <w:rFonts w:ascii="Times New Roman" w:hAnsi="Times New Roman" w:cs="Times New Roman"/>
          <w:color w:val="000000"/>
          <w:sz w:val="26"/>
          <w:szCs w:val="26"/>
        </w:rPr>
        <w:t>Для актуализации перечня пользователей Портала в целях выявления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пользователей, доступ которых к Порталу необходимо ограничить, а также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предоставления доступа к Порталу новым пользователям, просим предоставить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актуальный перечень ответственных сотрудников образовательных организаций</w:t>
      </w:r>
      <w:r w:rsidRPr="00587803">
        <w:rPr>
          <w:rFonts w:ascii="Times New Roman" w:hAnsi="Times New Roman" w:cs="Times New Roman"/>
          <w:color w:val="000000"/>
          <w:sz w:val="26"/>
          <w:szCs w:val="26"/>
        </w:rPr>
        <w:br/>
        <w:t>в соответствии с формой во вложении</w:t>
      </w:r>
      <w:r w:rsidR="00587803" w:rsidRPr="00587803">
        <w:rPr>
          <w:rFonts w:ascii="Times New Roman" w:hAnsi="Times New Roman" w:cs="Times New Roman"/>
          <w:color w:val="000000"/>
          <w:sz w:val="26"/>
          <w:szCs w:val="26"/>
        </w:rPr>
        <w:t xml:space="preserve"> на почту </w:t>
      </w:r>
      <w:hyperlink r:id="rId7" w:history="1">
        <w:r w:rsidR="00587803" w:rsidRPr="0058780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uma</w:t>
        </w:r>
        <w:r w:rsidR="00587803" w:rsidRPr="00587803">
          <w:rPr>
            <w:rStyle w:val="a5"/>
            <w:rFonts w:ascii="Times New Roman" w:hAnsi="Times New Roman" w:cs="Times New Roman"/>
            <w:sz w:val="26"/>
            <w:szCs w:val="26"/>
          </w:rPr>
          <w:t>196565@</w:t>
        </w:r>
        <w:r w:rsidR="00587803" w:rsidRPr="0058780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="00587803" w:rsidRPr="00587803">
          <w:rPr>
            <w:rStyle w:val="a5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587803" w:rsidRPr="00587803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587803" w:rsidRPr="00587803">
        <w:rPr>
          <w:rFonts w:ascii="Times New Roman" w:hAnsi="Times New Roman" w:cs="Times New Roman"/>
          <w:color w:val="000000"/>
          <w:sz w:val="26"/>
          <w:szCs w:val="26"/>
        </w:rPr>
        <w:t xml:space="preserve"> в срок до </w:t>
      </w:r>
      <w:r w:rsidR="00587803" w:rsidRPr="00587803">
        <w:rPr>
          <w:rFonts w:ascii="Times New Roman" w:hAnsi="Times New Roman" w:cs="Times New Roman"/>
          <w:b/>
          <w:color w:val="000000"/>
          <w:sz w:val="26"/>
          <w:szCs w:val="26"/>
        </w:rPr>
        <w:t>10.04.2025г</w:t>
      </w:r>
      <w:r w:rsidRPr="00587803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587803" w:rsidRDefault="00587803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C0F48" w:rsidRPr="00587803" w:rsidRDefault="006135D8" w:rsidP="00613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7803">
        <w:rPr>
          <w:rFonts w:ascii="Times New Roman" w:hAnsi="Times New Roman" w:cs="Times New Roman"/>
          <w:color w:val="000000"/>
          <w:sz w:val="26"/>
          <w:szCs w:val="26"/>
        </w:rPr>
        <w:t>Приложение: форма данных в 1 экз.</w:t>
      </w:r>
    </w:p>
    <w:p w:rsidR="00587803" w:rsidRDefault="00587803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56F6" w:rsidRPr="00587803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7803">
        <w:rPr>
          <w:rFonts w:ascii="Times New Roman" w:hAnsi="Times New Roman" w:cs="Times New Roman"/>
          <w:b/>
          <w:sz w:val="26"/>
          <w:szCs w:val="26"/>
        </w:rPr>
        <w:t>Начальник МКУ</w:t>
      </w:r>
    </w:p>
    <w:p w:rsidR="008656F6" w:rsidRPr="00587803" w:rsidRDefault="00587803" w:rsidP="008656F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7803">
        <w:rPr>
          <w:rFonts w:ascii="Times New Roman" w:hAnsi="Times New Roman" w:cs="Times New Roman"/>
          <w:b/>
          <w:sz w:val="26"/>
          <w:szCs w:val="26"/>
        </w:rPr>
        <w:t>«Управление образования</w:t>
      </w:r>
      <w:proofErr w:type="gramStart"/>
      <w:r w:rsidRPr="00587803">
        <w:rPr>
          <w:rFonts w:ascii="Times New Roman" w:hAnsi="Times New Roman" w:cs="Times New Roman"/>
          <w:b/>
          <w:sz w:val="26"/>
          <w:szCs w:val="26"/>
        </w:rPr>
        <w:t>»:</w:t>
      </w:r>
      <w:r w:rsidR="008656F6" w:rsidRPr="00587803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gramEnd"/>
      <w:r w:rsidR="008656F6" w:rsidRPr="0058780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Pr="00587803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8656F6" w:rsidRPr="00587803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="008656F6" w:rsidRPr="00587803">
        <w:rPr>
          <w:rFonts w:ascii="Times New Roman" w:hAnsi="Times New Roman" w:cs="Times New Roman"/>
          <w:b/>
          <w:sz w:val="26"/>
          <w:szCs w:val="26"/>
        </w:rPr>
        <w:t>Х.Исаева</w:t>
      </w:r>
      <w:proofErr w:type="spellEnd"/>
    </w:p>
    <w:p w:rsidR="00587803" w:rsidRDefault="00587803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1705DD">
      <w:pgSz w:w="11906" w:h="16838" w:code="9"/>
      <w:pgMar w:top="426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705DD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87803"/>
    <w:rsid w:val="005C2C38"/>
    <w:rsid w:val="005E204E"/>
    <w:rsid w:val="0060178E"/>
    <w:rsid w:val="006135D8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5E89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ma196565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cheglov.andrey@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6128-C275-4FBC-AAF6-B755E506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3</cp:revision>
  <dcterms:created xsi:type="dcterms:W3CDTF">2025-04-07T06:23:00Z</dcterms:created>
  <dcterms:modified xsi:type="dcterms:W3CDTF">2025-04-07T06:26:00Z</dcterms:modified>
</cp:coreProperties>
</file>